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6338" w:rsidRPr="006F6338" w:rsidRDefault="006F6338" w:rsidP="006F6338">
      <w:pPr>
        <w:spacing w:before="200" w:after="200" w:line="240" w:lineRule="auto"/>
        <w:rPr>
          <w:rFonts w:ascii="&amp;quot" w:eastAsia="Times New Roman" w:hAnsi="&amp;quot" w:cs="Times New Roman"/>
          <w:color w:val="162A34"/>
          <w:sz w:val="20"/>
          <w:szCs w:val="20"/>
        </w:rPr>
      </w:pPr>
      <w:bookmarkStart w:id="0" w:name="_GoBack"/>
      <w:bookmarkEnd w:id="0"/>
      <w:r w:rsidRPr="006F6338">
        <w:rPr>
          <w:rFonts w:ascii="&amp;quot" w:eastAsia="Times New Roman" w:hAnsi="&amp;quot" w:cs="Times New Roman"/>
          <w:color w:val="162A34"/>
          <w:sz w:val="20"/>
          <w:szCs w:val="20"/>
        </w:rPr>
        <w:t xml:space="preserve">Staff at the Student Helpdesk can be contacted at </w:t>
      </w:r>
      <w:r w:rsidRPr="006F6338">
        <w:rPr>
          <w:rFonts w:ascii="&amp;quot" w:eastAsia="Times New Roman" w:hAnsi="&amp;quot" w:cs="Times New Roman"/>
          <w:b/>
          <w:bCs/>
          <w:color w:val="162A34"/>
          <w:sz w:val="20"/>
          <w:szCs w:val="20"/>
        </w:rPr>
        <w:t>730-3743</w:t>
      </w:r>
      <w:r w:rsidRPr="006F6338">
        <w:rPr>
          <w:rFonts w:ascii="&amp;quot" w:eastAsia="Times New Roman" w:hAnsi="&amp;quot" w:cs="Times New Roman"/>
          <w:color w:val="162A34"/>
          <w:sz w:val="20"/>
          <w:szCs w:val="20"/>
        </w:rPr>
        <w:t>.  For after hours assistance, leave a detailed voicemail including your name, Banner ID, and description of your problem and we will return your call the next business day.</w:t>
      </w:r>
    </w:p>
    <w:p w:rsidR="006F6338" w:rsidRPr="006F6338" w:rsidRDefault="006F6338" w:rsidP="006F6338">
      <w:pPr>
        <w:spacing w:after="0" w:line="240" w:lineRule="auto"/>
        <w:jc w:val="center"/>
        <w:rPr>
          <w:rFonts w:ascii="&amp;quot" w:eastAsia="Times New Roman" w:hAnsi="&amp;quot" w:cs="Times New Roman"/>
          <w:color w:val="162A34"/>
          <w:sz w:val="20"/>
          <w:szCs w:val="20"/>
        </w:rPr>
      </w:pPr>
      <w:r w:rsidRPr="006F6338">
        <w:rPr>
          <w:rFonts w:ascii="&amp;quot" w:eastAsia="Times New Roman" w:hAnsi="&amp;quot" w:cs="Times New Roman"/>
          <w:color w:val="162A34"/>
          <w:sz w:val="20"/>
          <w:szCs w:val="20"/>
        </w:rPr>
        <w:t>  </w:t>
      </w:r>
    </w:p>
    <w:p w:rsidR="006F6338" w:rsidRPr="006F6338" w:rsidRDefault="006F6338" w:rsidP="006F6338">
      <w:pPr>
        <w:spacing w:after="0" w:line="240" w:lineRule="auto"/>
        <w:jc w:val="center"/>
        <w:rPr>
          <w:rFonts w:ascii="&amp;quot" w:eastAsia="Times New Roman" w:hAnsi="&amp;quot" w:cs="Times New Roman"/>
          <w:b/>
          <w:bCs/>
          <w:color w:val="F76A02"/>
          <w:sz w:val="24"/>
          <w:szCs w:val="24"/>
        </w:rPr>
      </w:pPr>
      <w:r w:rsidRPr="006F6338">
        <w:rPr>
          <w:rFonts w:ascii="&amp;quot" w:eastAsia="Times New Roman" w:hAnsi="&amp;quot" w:cs="Times New Roman"/>
          <w:b/>
          <w:bCs/>
          <w:color w:val="F76A02"/>
          <w:sz w:val="24"/>
          <w:szCs w:val="24"/>
        </w:rPr>
        <w:t>Monday - Thursday: 7:30a - 8:00p</w:t>
      </w:r>
    </w:p>
    <w:p w:rsidR="006F6338" w:rsidRPr="006F6338" w:rsidRDefault="006F6338" w:rsidP="006F6338">
      <w:pPr>
        <w:spacing w:after="0" w:line="240" w:lineRule="auto"/>
        <w:jc w:val="center"/>
        <w:rPr>
          <w:rFonts w:ascii="&amp;quot" w:eastAsia="Times New Roman" w:hAnsi="&amp;quot" w:cs="Times New Roman"/>
          <w:b/>
          <w:bCs/>
          <w:color w:val="F76A02"/>
          <w:sz w:val="24"/>
          <w:szCs w:val="24"/>
        </w:rPr>
      </w:pPr>
      <w:r w:rsidRPr="006F6338">
        <w:rPr>
          <w:rFonts w:ascii="&amp;quot" w:eastAsia="Times New Roman" w:hAnsi="&amp;quot" w:cs="Times New Roman"/>
          <w:b/>
          <w:bCs/>
          <w:color w:val="F76A02"/>
          <w:sz w:val="24"/>
          <w:szCs w:val="24"/>
        </w:rPr>
        <w:t>Friday: 7:30a - 4:00p</w:t>
      </w:r>
    </w:p>
    <w:p w:rsidR="006F6338" w:rsidRPr="006F6338" w:rsidRDefault="006F6338" w:rsidP="006F6338">
      <w:pPr>
        <w:spacing w:after="0" w:line="240" w:lineRule="auto"/>
        <w:jc w:val="center"/>
        <w:rPr>
          <w:rFonts w:ascii="&amp;quot" w:eastAsia="Times New Roman" w:hAnsi="&amp;quot" w:cs="Times New Roman"/>
          <w:b/>
          <w:bCs/>
          <w:color w:val="F76A02"/>
          <w:sz w:val="24"/>
          <w:szCs w:val="24"/>
        </w:rPr>
      </w:pPr>
      <w:r w:rsidRPr="006F6338">
        <w:rPr>
          <w:rFonts w:ascii="&amp;quot" w:eastAsia="Times New Roman" w:hAnsi="&amp;quot" w:cs="Times New Roman"/>
          <w:b/>
          <w:bCs/>
          <w:color w:val="F76A02"/>
          <w:sz w:val="24"/>
          <w:szCs w:val="24"/>
        </w:rPr>
        <w:t>Saturday: 10:00a - 2:00p</w:t>
      </w:r>
    </w:p>
    <w:p w:rsidR="006F6338" w:rsidRPr="006F6338" w:rsidRDefault="006F6338" w:rsidP="006F6338">
      <w:pPr>
        <w:spacing w:after="0" w:line="240" w:lineRule="auto"/>
        <w:jc w:val="center"/>
        <w:rPr>
          <w:rFonts w:ascii="&amp;quot" w:eastAsia="Times New Roman" w:hAnsi="&amp;quot" w:cs="Times New Roman"/>
          <w:b/>
          <w:bCs/>
          <w:color w:val="F76A02"/>
          <w:sz w:val="24"/>
          <w:szCs w:val="24"/>
        </w:rPr>
      </w:pPr>
    </w:p>
    <w:p w:rsidR="006F6338" w:rsidRPr="006F6338" w:rsidRDefault="006F6338" w:rsidP="006F6338">
      <w:pPr>
        <w:spacing w:after="0" w:line="240" w:lineRule="auto"/>
        <w:jc w:val="center"/>
        <w:rPr>
          <w:rFonts w:ascii="&amp;quot" w:eastAsia="Times New Roman" w:hAnsi="&amp;quot" w:cs="Times New Roman"/>
          <w:color w:val="162A34"/>
          <w:sz w:val="20"/>
          <w:szCs w:val="20"/>
        </w:rPr>
      </w:pPr>
      <w:r w:rsidRPr="006F6338">
        <w:rPr>
          <w:rFonts w:ascii="&amp;quot" w:eastAsia="Times New Roman" w:hAnsi="&amp;quot" w:cs="Times New Roman"/>
          <w:color w:val="162A34"/>
          <w:sz w:val="20"/>
          <w:szCs w:val="20"/>
        </w:rPr>
        <w:t> </w:t>
      </w:r>
    </w:p>
    <w:p w:rsidR="006F6338" w:rsidRPr="006F6338" w:rsidRDefault="006F6338" w:rsidP="006F6338">
      <w:pPr>
        <w:spacing w:after="0" w:line="240" w:lineRule="auto"/>
        <w:rPr>
          <w:rFonts w:ascii="&amp;quot" w:eastAsia="Times New Roman" w:hAnsi="&amp;quot" w:cs="Times New Roman"/>
          <w:color w:val="162A34"/>
          <w:sz w:val="20"/>
          <w:szCs w:val="20"/>
        </w:rPr>
      </w:pPr>
      <w:r w:rsidRPr="006F6338">
        <w:rPr>
          <w:rFonts w:ascii="Verdana" w:eastAsia="Times New Roman" w:hAnsi="Verdana" w:cs="Times New Roman"/>
          <w:color w:val="162A34"/>
          <w:sz w:val="20"/>
          <w:szCs w:val="20"/>
        </w:rPr>
        <w:t>Located in the Learning Resource Center (Lodgepole Building) is an area for students who need to write or print papers, access Canvas courses, email or do other academic work. Included in this area is the Student Helpdesk. Staff at the Student Helpdesk can assist you with a wide range of issues including resetting student MyGiant (Universal Login) passwords, general questions regarding Canvas, Email, or Banner Web, and document formatting.</w:t>
      </w:r>
    </w:p>
    <w:p w:rsidR="006F6338" w:rsidRPr="006F6338" w:rsidRDefault="00FB7715" w:rsidP="006F6338">
      <w:pPr>
        <w:spacing w:before="200" w:after="200" w:line="240" w:lineRule="auto"/>
        <w:rPr>
          <w:rFonts w:ascii="&amp;quot" w:eastAsia="Times New Roman" w:hAnsi="&amp;quot" w:cs="Times New Roman"/>
          <w:color w:val="162A34"/>
          <w:sz w:val="20"/>
          <w:szCs w:val="20"/>
        </w:rPr>
      </w:pPr>
      <w:hyperlink r:id="rId5" w:history="1">
        <w:r w:rsidR="006F6338" w:rsidRPr="006F6338">
          <w:rPr>
            <w:rFonts w:ascii="&amp;quot" w:eastAsia="Times New Roman" w:hAnsi="&amp;quot" w:cs="Times New Roman"/>
            <w:color w:val="1C93CE"/>
            <w:sz w:val="20"/>
            <w:szCs w:val="20"/>
            <w:u w:val="single"/>
          </w:rPr>
          <w:t>Instructions for Universal Login​</w:t>
        </w:r>
      </w:hyperlink>
      <w:r w:rsidR="006F6338" w:rsidRPr="006F6338">
        <w:rPr>
          <w:rFonts w:ascii="&amp;quot" w:eastAsia="Times New Roman" w:hAnsi="&amp;quot" w:cs="Times New Roman"/>
          <w:color w:val="162A34"/>
          <w:sz w:val="20"/>
          <w:szCs w:val="20"/>
        </w:rPr>
        <w:t>  (Universal Login is used to access all Student Accounts and for Computer Access)</w:t>
      </w:r>
    </w:p>
    <w:p w:rsidR="006F6338" w:rsidRPr="006F6338" w:rsidRDefault="00FB7715" w:rsidP="006F6338">
      <w:pPr>
        <w:spacing w:before="200" w:after="200" w:line="240" w:lineRule="auto"/>
        <w:rPr>
          <w:rFonts w:ascii="&amp;quot" w:eastAsia="Times New Roman" w:hAnsi="&amp;quot" w:cs="Times New Roman"/>
          <w:color w:val="162A34"/>
          <w:sz w:val="20"/>
          <w:szCs w:val="20"/>
        </w:rPr>
      </w:pPr>
      <w:hyperlink r:id="rId6" w:history="1">
        <w:r w:rsidR="006F6338" w:rsidRPr="006F6338">
          <w:rPr>
            <w:rFonts w:ascii="&amp;quot" w:eastAsia="Times New Roman" w:hAnsi="&amp;quot" w:cs="Times New Roman"/>
            <w:color w:val="1C93CE"/>
            <w:sz w:val="20"/>
            <w:szCs w:val="20"/>
            <w:u w:val="single"/>
          </w:rPr>
          <w:t>Instructions for Using Canvas ​</w:t>
        </w:r>
      </w:hyperlink>
    </w:p>
    <w:p w:rsidR="006F6338" w:rsidRPr="006F6338" w:rsidRDefault="006F6338" w:rsidP="006F6338">
      <w:pPr>
        <w:spacing w:after="0" w:line="240" w:lineRule="auto"/>
        <w:rPr>
          <w:rFonts w:ascii="&amp;quot" w:eastAsia="Times New Roman" w:hAnsi="&amp;quot" w:cs="Times New Roman"/>
          <w:b/>
          <w:bCs/>
          <w:color w:val="F76A02"/>
          <w:sz w:val="24"/>
          <w:szCs w:val="24"/>
        </w:rPr>
      </w:pPr>
      <w:r w:rsidRPr="006F6338">
        <w:rPr>
          <w:rFonts w:ascii="&amp;quot" w:eastAsia="Times New Roman" w:hAnsi="&amp;quot" w:cs="Times New Roman"/>
          <w:b/>
          <w:bCs/>
          <w:color w:val="F76A02"/>
          <w:sz w:val="24"/>
          <w:szCs w:val="24"/>
        </w:rPr>
        <w:t>Equipment Available:</w:t>
      </w:r>
    </w:p>
    <w:p w:rsidR="006F6338" w:rsidRPr="006F6338" w:rsidRDefault="006F6338" w:rsidP="006F6338">
      <w:pPr>
        <w:numPr>
          <w:ilvl w:val="0"/>
          <w:numId w:val="1"/>
        </w:numPr>
        <w:spacing w:before="100" w:beforeAutospacing="1" w:after="100" w:afterAutospacing="1" w:line="240" w:lineRule="auto"/>
        <w:rPr>
          <w:rFonts w:ascii="&amp;quot" w:eastAsia="Times New Roman" w:hAnsi="&amp;quot" w:cs="Times New Roman"/>
          <w:color w:val="162A34"/>
          <w:sz w:val="20"/>
          <w:szCs w:val="20"/>
        </w:rPr>
      </w:pPr>
      <w:r w:rsidRPr="006F6338">
        <w:rPr>
          <w:rFonts w:ascii="&amp;quot" w:eastAsia="Times New Roman" w:hAnsi="&amp;quot" w:cs="Times New Roman"/>
          <w:color w:val="162A34"/>
          <w:sz w:val="20"/>
          <w:szCs w:val="20"/>
        </w:rPr>
        <w:t>120 PC Workstations with Windows 7 Professional</w:t>
      </w:r>
    </w:p>
    <w:p w:rsidR="006F6338" w:rsidRPr="006F6338" w:rsidRDefault="006F6338" w:rsidP="006F6338">
      <w:pPr>
        <w:numPr>
          <w:ilvl w:val="0"/>
          <w:numId w:val="1"/>
        </w:numPr>
        <w:spacing w:before="100" w:beforeAutospacing="1" w:after="100" w:afterAutospacing="1" w:line="240" w:lineRule="auto"/>
        <w:rPr>
          <w:rFonts w:ascii="&amp;quot" w:eastAsia="Times New Roman" w:hAnsi="&amp;quot" w:cs="Times New Roman"/>
          <w:color w:val="162A34"/>
          <w:sz w:val="20"/>
          <w:szCs w:val="20"/>
        </w:rPr>
      </w:pPr>
      <w:r w:rsidRPr="006F6338">
        <w:rPr>
          <w:rFonts w:ascii="&amp;quot" w:eastAsia="Times New Roman" w:hAnsi="&amp;quot" w:cs="Times New Roman"/>
          <w:color w:val="162A34"/>
          <w:sz w:val="20"/>
          <w:szCs w:val="20"/>
        </w:rPr>
        <w:t>2 scanners</w:t>
      </w:r>
    </w:p>
    <w:p w:rsidR="006F6338" w:rsidRPr="006F6338" w:rsidRDefault="006F6338" w:rsidP="006F6338">
      <w:pPr>
        <w:numPr>
          <w:ilvl w:val="0"/>
          <w:numId w:val="1"/>
        </w:numPr>
        <w:spacing w:before="100" w:beforeAutospacing="1" w:after="100" w:afterAutospacing="1" w:line="240" w:lineRule="auto"/>
        <w:rPr>
          <w:rFonts w:ascii="&amp;quot" w:eastAsia="Times New Roman" w:hAnsi="&amp;quot" w:cs="Times New Roman"/>
          <w:color w:val="162A34"/>
          <w:sz w:val="20"/>
          <w:szCs w:val="20"/>
        </w:rPr>
      </w:pPr>
      <w:r w:rsidRPr="006F6338">
        <w:rPr>
          <w:rFonts w:ascii="&amp;quot" w:eastAsia="Times New Roman" w:hAnsi="&amp;quot" w:cs="Times New Roman"/>
          <w:color w:val="162A34"/>
          <w:sz w:val="20"/>
          <w:szCs w:val="20"/>
        </w:rPr>
        <w:t>Printer:   Black/White - $.10 per page    Color - $.25 per page</w:t>
      </w:r>
    </w:p>
    <w:p w:rsidR="006F6338" w:rsidRPr="006F6338" w:rsidRDefault="006F6338" w:rsidP="006F6338">
      <w:pPr>
        <w:spacing w:after="0" w:line="240" w:lineRule="auto"/>
        <w:rPr>
          <w:rFonts w:ascii="&amp;quot" w:eastAsia="Times New Roman" w:hAnsi="&amp;quot" w:cs="Times New Roman"/>
          <w:b/>
          <w:bCs/>
          <w:color w:val="F76A02"/>
          <w:sz w:val="24"/>
          <w:szCs w:val="24"/>
        </w:rPr>
      </w:pPr>
      <w:r w:rsidRPr="006F6338">
        <w:rPr>
          <w:rFonts w:ascii="&amp;quot" w:eastAsia="Times New Roman" w:hAnsi="&amp;quot" w:cs="Times New Roman"/>
          <w:b/>
          <w:bCs/>
          <w:color w:val="F76A02"/>
          <w:sz w:val="24"/>
          <w:szCs w:val="24"/>
        </w:rPr>
        <w:t>Conduct:</w:t>
      </w:r>
    </w:p>
    <w:p w:rsidR="006F6338" w:rsidRPr="006F6338" w:rsidRDefault="006F6338" w:rsidP="006F6338">
      <w:pPr>
        <w:numPr>
          <w:ilvl w:val="0"/>
          <w:numId w:val="2"/>
        </w:numPr>
        <w:spacing w:before="100" w:beforeAutospacing="1" w:after="100" w:afterAutospacing="1" w:line="240" w:lineRule="auto"/>
        <w:rPr>
          <w:rFonts w:ascii="&amp;quot" w:eastAsia="Times New Roman" w:hAnsi="&amp;quot" w:cs="Times New Roman"/>
          <w:color w:val="162A34"/>
          <w:sz w:val="20"/>
          <w:szCs w:val="20"/>
        </w:rPr>
      </w:pPr>
      <w:r w:rsidRPr="006F6338">
        <w:rPr>
          <w:rFonts w:ascii="&amp;quot" w:eastAsia="Times New Roman" w:hAnsi="&amp;quot" w:cs="Times New Roman"/>
          <w:color w:val="162A34"/>
          <w:sz w:val="20"/>
          <w:szCs w:val="20"/>
        </w:rPr>
        <w:t>No Pornography/Nudity real or animated</w:t>
      </w:r>
    </w:p>
    <w:p w:rsidR="006F6338" w:rsidRPr="006F6338" w:rsidRDefault="006F6338" w:rsidP="006F6338">
      <w:pPr>
        <w:numPr>
          <w:ilvl w:val="0"/>
          <w:numId w:val="2"/>
        </w:numPr>
        <w:spacing w:before="100" w:beforeAutospacing="1" w:after="100" w:afterAutospacing="1" w:line="240" w:lineRule="auto"/>
        <w:rPr>
          <w:rFonts w:ascii="&amp;quot" w:eastAsia="Times New Roman" w:hAnsi="&amp;quot" w:cs="Times New Roman"/>
          <w:color w:val="162A34"/>
          <w:sz w:val="20"/>
          <w:szCs w:val="20"/>
        </w:rPr>
      </w:pPr>
      <w:r w:rsidRPr="006F6338">
        <w:rPr>
          <w:rFonts w:ascii="&amp;quot" w:eastAsia="Times New Roman" w:hAnsi="&amp;quot" w:cs="Times New Roman"/>
          <w:color w:val="162A34"/>
          <w:sz w:val="20"/>
          <w:szCs w:val="20"/>
        </w:rPr>
        <w:t xml:space="preserve">Under no circumstances will software brought in be loaded </w:t>
      </w:r>
    </w:p>
    <w:p w:rsidR="006F6338" w:rsidRPr="006F6338" w:rsidRDefault="006F6338" w:rsidP="006F6338">
      <w:pPr>
        <w:numPr>
          <w:ilvl w:val="0"/>
          <w:numId w:val="2"/>
        </w:numPr>
        <w:spacing w:before="100" w:beforeAutospacing="1" w:after="100" w:afterAutospacing="1" w:line="240" w:lineRule="auto"/>
        <w:rPr>
          <w:rFonts w:ascii="&amp;quot" w:eastAsia="Times New Roman" w:hAnsi="&amp;quot" w:cs="Times New Roman"/>
          <w:color w:val="162A34"/>
          <w:sz w:val="20"/>
          <w:szCs w:val="20"/>
        </w:rPr>
      </w:pPr>
      <w:r w:rsidRPr="006F6338">
        <w:rPr>
          <w:rFonts w:ascii="&amp;quot" w:eastAsia="Times New Roman" w:hAnsi="&amp;quot" w:cs="Times New Roman"/>
          <w:color w:val="162A34"/>
          <w:sz w:val="20"/>
          <w:szCs w:val="20"/>
        </w:rPr>
        <w:t xml:space="preserve">No children shall be left unsupervised or allowed to use the computers </w:t>
      </w:r>
    </w:p>
    <w:p w:rsidR="006F6338" w:rsidRPr="006F6338" w:rsidRDefault="006F6338" w:rsidP="006F6338">
      <w:pPr>
        <w:numPr>
          <w:ilvl w:val="0"/>
          <w:numId w:val="2"/>
        </w:numPr>
        <w:spacing w:before="100" w:beforeAutospacing="1" w:after="100" w:afterAutospacing="1" w:line="240" w:lineRule="auto"/>
        <w:rPr>
          <w:rFonts w:ascii="&amp;quot" w:eastAsia="Times New Roman" w:hAnsi="&amp;quot" w:cs="Times New Roman"/>
          <w:color w:val="162A34"/>
          <w:sz w:val="20"/>
          <w:szCs w:val="20"/>
        </w:rPr>
      </w:pPr>
      <w:r w:rsidRPr="006F6338">
        <w:rPr>
          <w:rFonts w:ascii="&amp;quot" w:eastAsia="Times New Roman" w:hAnsi="&amp;quot" w:cs="Times New Roman"/>
          <w:color w:val="162A34"/>
          <w:sz w:val="20"/>
          <w:szCs w:val="20"/>
        </w:rPr>
        <w:t>Keep food and drink away from the computers</w:t>
      </w:r>
    </w:p>
    <w:p w:rsidR="006F6338" w:rsidRPr="006F6338" w:rsidRDefault="006F6338" w:rsidP="006F6338">
      <w:pPr>
        <w:numPr>
          <w:ilvl w:val="0"/>
          <w:numId w:val="2"/>
        </w:numPr>
        <w:spacing w:before="100" w:beforeAutospacing="1" w:after="100" w:afterAutospacing="1" w:line="240" w:lineRule="auto"/>
        <w:rPr>
          <w:rFonts w:ascii="&amp;quot" w:eastAsia="Times New Roman" w:hAnsi="&amp;quot" w:cs="Times New Roman"/>
          <w:color w:val="162A34"/>
          <w:sz w:val="20"/>
          <w:szCs w:val="20"/>
        </w:rPr>
      </w:pPr>
      <w:r w:rsidRPr="006F6338">
        <w:rPr>
          <w:rFonts w:ascii="&amp;quot" w:eastAsia="Times New Roman" w:hAnsi="&amp;quot" w:cs="Times New Roman"/>
          <w:color w:val="162A34"/>
          <w:sz w:val="20"/>
          <w:szCs w:val="20"/>
        </w:rPr>
        <w:t xml:space="preserve">Those students not conducting academic work can be asked to leave </w:t>
      </w:r>
    </w:p>
    <w:p w:rsidR="006F6338" w:rsidRPr="006F6338" w:rsidRDefault="006F6338" w:rsidP="006F6338">
      <w:pPr>
        <w:spacing w:before="200" w:after="200" w:line="240" w:lineRule="auto"/>
        <w:rPr>
          <w:rFonts w:ascii="&amp;quot" w:eastAsia="Times New Roman" w:hAnsi="&amp;quot" w:cs="Times New Roman"/>
          <w:i/>
          <w:iCs/>
          <w:color w:val="162A34"/>
          <w:sz w:val="20"/>
          <w:szCs w:val="20"/>
        </w:rPr>
      </w:pPr>
      <w:r w:rsidRPr="006F6338">
        <w:rPr>
          <w:rFonts w:ascii="&amp;quot" w:eastAsia="Times New Roman" w:hAnsi="&amp;quot" w:cs="Times New Roman"/>
          <w:i/>
          <w:iCs/>
          <w:color w:val="162A34"/>
          <w:sz w:val="20"/>
          <w:szCs w:val="20"/>
        </w:rPr>
        <w:t>Students violating these rules may be asked to leave the Learning Center. Those students who wish to continue to violate the rules will be reported to the Dean of Students and will have their login accounts removed.</w:t>
      </w:r>
    </w:p>
    <w:p w:rsidR="006F6338" w:rsidRPr="006F6338" w:rsidRDefault="006F6338" w:rsidP="006F6338">
      <w:pPr>
        <w:spacing w:after="0" w:line="240" w:lineRule="auto"/>
        <w:rPr>
          <w:rFonts w:ascii="&amp;quot" w:eastAsia="Times New Roman" w:hAnsi="&amp;quot" w:cs="Times New Roman"/>
          <w:b/>
          <w:bCs/>
          <w:color w:val="F76A02"/>
          <w:sz w:val="24"/>
          <w:szCs w:val="24"/>
        </w:rPr>
      </w:pPr>
      <w:r w:rsidRPr="006F6338">
        <w:rPr>
          <w:rFonts w:ascii="&amp;quot" w:eastAsia="Times New Roman" w:hAnsi="&amp;quot" w:cs="Times New Roman"/>
          <w:b/>
          <w:bCs/>
          <w:color w:val="F76A02"/>
          <w:sz w:val="24"/>
          <w:szCs w:val="24"/>
        </w:rPr>
        <w:t>Software &amp; Programs Available on the PCs</w:t>
      </w:r>
    </w:p>
    <w:p w:rsidR="006F6338" w:rsidRPr="006F6338" w:rsidRDefault="006F6338" w:rsidP="006F6338">
      <w:pPr>
        <w:numPr>
          <w:ilvl w:val="0"/>
          <w:numId w:val="3"/>
        </w:numPr>
        <w:spacing w:before="100" w:beforeAutospacing="1" w:after="100" w:afterAutospacing="1" w:line="240" w:lineRule="auto"/>
        <w:rPr>
          <w:rFonts w:ascii="&amp;quot" w:eastAsia="Times New Roman" w:hAnsi="&amp;quot" w:cs="Times New Roman"/>
          <w:color w:val="162A34"/>
          <w:sz w:val="20"/>
          <w:szCs w:val="20"/>
        </w:rPr>
      </w:pPr>
      <w:r w:rsidRPr="006F6338">
        <w:rPr>
          <w:rFonts w:ascii="&amp;quot" w:eastAsia="Times New Roman" w:hAnsi="&amp;quot" w:cs="Times New Roman"/>
          <w:color w:val="162A34"/>
          <w:sz w:val="20"/>
          <w:szCs w:val="20"/>
        </w:rPr>
        <w:t xml:space="preserve">Google Earth </w:t>
      </w:r>
    </w:p>
    <w:p w:rsidR="006F6338" w:rsidRPr="006F6338" w:rsidRDefault="006F6338" w:rsidP="006F6338">
      <w:pPr>
        <w:numPr>
          <w:ilvl w:val="0"/>
          <w:numId w:val="3"/>
        </w:numPr>
        <w:spacing w:before="100" w:beforeAutospacing="1" w:after="100" w:afterAutospacing="1" w:line="240" w:lineRule="auto"/>
        <w:rPr>
          <w:rFonts w:ascii="&amp;quot" w:eastAsia="Times New Roman" w:hAnsi="&amp;quot" w:cs="Times New Roman"/>
          <w:color w:val="162A34"/>
          <w:sz w:val="20"/>
          <w:szCs w:val="20"/>
        </w:rPr>
      </w:pPr>
      <w:r w:rsidRPr="006F6338">
        <w:rPr>
          <w:rFonts w:ascii="&amp;quot" w:eastAsia="Times New Roman" w:hAnsi="&amp;quot" w:cs="Times New Roman"/>
          <w:color w:val="162A34"/>
          <w:sz w:val="20"/>
          <w:szCs w:val="20"/>
        </w:rPr>
        <w:t>Hurtado Simulations</w:t>
      </w:r>
      <w:r w:rsidRPr="006F6338">
        <w:rPr>
          <w:rFonts w:ascii="&amp;quot" w:eastAsia="Times New Roman" w:hAnsi="&amp;quot" w:cs="Times New Roman"/>
          <w:color w:val="162A34"/>
          <w:sz w:val="20"/>
          <w:szCs w:val="20"/>
        </w:rPr>
        <w:br/>
        <w:t>    Simuair</w:t>
      </w:r>
      <w:r w:rsidRPr="006F6338">
        <w:rPr>
          <w:rFonts w:ascii="&amp;quot" w:eastAsia="Times New Roman" w:hAnsi="&amp;quot" w:cs="Times New Roman"/>
          <w:color w:val="162A34"/>
          <w:sz w:val="20"/>
          <w:szCs w:val="20"/>
        </w:rPr>
        <w:br/>
        <w:t>    Simugas</w:t>
      </w:r>
      <w:r w:rsidRPr="006F6338">
        <w:rPr>
          <w:rFonts w:ascii="&amp;quot" w:eastAsia="Times New Roman" w:hAnsi="&amp;quot" w:cs="Times New Roman"/>
          <w:color w:val="162A34"/>
          <w:sz w:val="20"/>
          <w:szCs w:val="20"/>
        </w:rPr>
        <w:br/>
        <w:t>    Simumkt</w:t>
      </w:r>
      <w:r w:rsidRPr="006F6338">
        <w:rPr>
          <w:rFonts w:ascii="&amp;quot" w:eastAsia="Times New Roman" w:hAnsi="&amp;quot" w:cs="Times New Roman"/>
          <w:color w:val="162A34"/>
          <w:sz w:val="20"/>
          <w:szCs w:val="20"/>
        </w:rPr>
        <w:br/>
        <w:t>    Simuefr</w:t>
      </w:r>
      <w:r w:rsidRPr="006F6338">
        <w:rPr>
          <w:rFonts w:ascii="&amp;quot" w:eastAsia="Times New Roman" w:hAnsi="&amp;quot" w:cs="Times New Roman"/>
          <w:color w:val="162A34"/>
          <w:sz w:val="20"/>
          <w:szCs w:val="20"/>
        </w:rPr>
        <w:br/>
        <w:t xml:space="preserve">    Simupump </w:t>
      </w:r>
    </w:p>
    <w:p w:rsidR="006F6338" w:rsidRPr="006F6338" w:rsidRDefault="006F6338" w:rsidP="006F6338">
      <w:pPr>
        <w:numPr>
          <w:ilvl w:val="0"/>
          <w:numId w:val="3"/>
        </w:numPr>
        <w:spacing w:before="100" w:beforeAutospacing="1" w:after="100" w:afterAutospacing="1" w:line="240" w:lineRule="auto"/>
        <w:rPr>
          <w:rFonts w:ascii="&amp;quot" w:eastAsia="Times New Roman" w:hAnsi="&amp;quot" w:cs="Times New Roman"/>
          <w:color w:val="162A34"/>
          <w:sz w:val="20"/>
          <w:szCs w:val="20"/>
        </w:rPr>
      </w:pPr>
      <w:r w:rsidRPr="006F6338">
        <w:rPr>
          <w:rFonts w:ascii="&amp;quot" w:eastAsia="Times New Roman" w:hAnsi="&amp;quot" w:cs="Times New Roman"/>
          <w:color w:val="162A34"/>
          <w:sz w:val="20"/>
          <w:szCs w:val="20"/>
        </w:rPr>
        <w:t>Internet Links</w:t>
      </w:r>
      <w:r w:rsidRPr="006F6338">
        <w:rPr>
          <w:rFonts w:ascii="&amp;quot" w:eastAsia="Times New Roman" w:hAnsi="&amp;quot" w:cs="Times New Roman"/>
          <w:color w:val="162A34"/>
          <w:sz w:val="20"/>
          <w:szCs w:val="20"/>
        </w:rPr>
        <w:br/>
        <w:t>    FAFSA - Financial Aid Application</w:t>
      </w:r>
      <w:r w:rsidRPr="006F6338">
        <w:rPr>
          <w:rFonts w:ascii="&amp;quot" w:eastAsia="Times New Roman" w:hAnsi="&amp;quot" w:cs="Times New Roman"/>
          <w:color w:val="162A34"/>
          <w:sz w:val="20"/>
          <w:szCs w:val="20"/>
        </w:rPr>
        <w:br/>
        <w:t>    Health &amp; Wellness</w:t>
      </w:r>
      <w:r w:rsidRPr="006F6338">
        <w:rPr>
          <w:rFonts w:ascii="&amp;quot" w:eastAsia="Times New Roman" w:hAnsi="&amp;quot" w:cs="Times New Roman"/>
          <w:color w:val="162A34"/>
          <w:sz w:val="20"/>
          <w:szCs w:val="20"/>
        </w:rPr>
        <w:br/>
        <w:t>    Math Competency Practice</w:t>
      </w:r>
      <w:r w:rsidRPr="006F6338">
        <w:rPr>
          <w:rFonts w:ascii="&amp;quot" w:eastAsia="Times New Roman" w:hAnsi="&amp;quot" w:cs="Times New Roman"/>
          <w:color w:val="162A34"/>
          <w:sz w:val="20"/>
          <w:szCs w:val="20"/>
        </w:rPr>
        <w:br/>
        <w:t xml:space="preserve">    Nutrition </w:t>
      </w:r>
    </w:p>
    <w:p w:rsidR="006F6338" w:rsidRPr="006F6338" w:rsidRDefault="006F6338" w:rsidP="006F6338">
      <w:pPr>
        <w:numPr>
          <w:ilvl w:val="0"/>
          <w:numId w:val="3"/>
        </w:numPr>
        <w:spacing w:before="100" w:beforeAutospacing="1" w:after="100" w:afterAutospacing="1" w:line="240" w:lineRule="auto"/>
        <w:rPr>
          <w:rFonts w:ascii="&amp;quot" w:eastAsia="Times New Roman" w:hAnsi="&amp;quot" w:cs="Times New Roman"/>
          <w:color w:val="162A34"/>
          <w:sz w:val="20"/>
          <w:szCs w:val="20"/>
        </w:rPr>
      </w:pPr>
      <w:r w:rsidRPr="006F6338">
        <w:rPr>
          <w:rFonts w:ascii="&amp;quot" w:eastAsia="Times New Roman" w:hAnsi="&amp;quot" w:cs="Times New Roman"/>
          <w:color w:val="162A34"/>
          <w:sz w:val="20"/>
          <w:szCs w:val="20"/>
        </w:rPr>
        <w:lastRenderedPageBreak/>
        <w:t>Nursing Programs (for Nursing students only)</w:t>
      </w:r>
      <w:r w:rsidRPr="006F6338">
        <w:rPr>
          <w:rFonts w:ascii="&amp;quot" w:eastAsia="Times New Roman" w:hAnsi="&amp;quot" w:cs="Times New Roman"/>
          <w:color w:val="162A34"/>
          <w:sz w:val="20"/>
          <w:szCs w:val="20"/>
        </w:rPr>
        <w:br/>
        <w:t>    IM Meds</w:t>
      </w:r>
      <w:r w:rsidRPr="006F6338">
        <w:rPr>
          <w:rFonts w:ascii="&amp;quot" w:eastAsia="Times New Roman" w:hAnsi="&amp;quot" w:cs="Times New Roman"/>
          <w:color w:val="162A34"/>
          <w:sz w:val="20"/>
          <w:szCs w:val="20"/>
        </w:rPr>
        <w:br/>
        <w:t xml:space="preserve">    PO Meds </w:t>
      </w:r>
    </w:p>
    <w:p w:rsidR="006F6338" w:rsidRPr="006F6338" w:rsidRDefault="006F6338" w:rsidP="006F6338">
      <w:pPr>
        <w:numPr>
          <w:ilvl w:val="0"/>
          <w:numId w:val="3"/>
        </w:numPr>
        <w:spacing w:before="100" w:beforeAutospacing="1" w:after="100" w:afterAutospacing="1" w:line="240" w:lineRule="auto"/>
        <w:rPr>
          <w:rFonts w:ascii="&amp;quot" w:eastAsia="Times New Roman" w:hAnsi="&amp;quot" w:cs="Times New Roman"/>
          <w:color w:val="162A34"/>
          <w:sz w:val="20"/>
          <w:szCs w:val="20"/>
        </w:rPr>
      </w:pPr>
      <w:r>
        <w:rPr>
          <w:rFonts w:ascii="&amp;quot" w:eastAsia="Times New Roman" w:hAnsi="&amp;quot" w:cs="Times New Roman"/>
          <w:color w:val="162A34"/>
          <w:sz w:val="20"/>
          <w:szCs w:val="20"/>
        </w:rPr>
        <w:t>Office 2016</w:t>
      </w:r>
      <w:r w:rsidRPr="006F6338">
        <w:rPr>
          <w:rFonts w:ascii="&amp;quot" w:eastAsia="Times New Roman" w:hAnsi="&amp;quot" w:cs="Times New Roman"/>
          <w:color w:val="162A34"/>
          <w:sz w:val="20"/>
          <w:szCs w:val="20"/>
        </w:rPr>
        <w:br/>
        <w:t>    Microsoft Access</w:t>
      </w:r>
      <w:r w:rsidRPr="006F6338">
        <w:rPr>
          <w:rFonts w:ascii="&amp;quot" w:eastAsia="Times New Roman" w:hAnsi="&amp;quot" w:cs="Times New Roman"/>
          <w:color w:val="162A34"/>
          <w:sz w:val="20"/>
          <w:szCs w:val="20"/>
        </w:rPr>
        <w:br/>
        <w:t>    Microsoft Excel</w:t>
      </w:r>
      <w:r w:rsidRPr="006F6338">
        <w:rPr>
          <w:rFonts w:ascii="&amp;quot" w:eastAsia="Times New Roman" w:hAnsi="&amp;quot" w:cs="Times New Roman"/>
          <w:color w:val="162A34"/>
          <w:sz w:val="20"/>
          <w:szCs w:val="20"/>
        </w:rPr>
        <w:br/>
        <w:t>    Microsoft Power Point</w:t>
      </w:r>
      <w:r w:rsidRPr="006F6338">
        <w:rPr>
          <w:rFonts w:ascii="&amp;quot" w:eastAsia="Times New Roman" w:hAnsi="&amp;quot" w:cs="Times New Roman"/>
          <w:color w:val="162A34"/>
          <w:sz w:val="20"/>
          <w:szCs w:val="20"/>
        </w:rPr>
        <w:br/>
        <w:t>    Microsoft Publisher</w:t>
      </w:r>
      <w:r w:rsidRPr="006F6338">
        <w:rPr>
          <w:rFonts w:ascii="&amp;quot" w:eastAsia="Times New Roman" w:hAnsi="&amp;quot" w:cs="Times New Roman"/>
          <w:color w:val="162A34"/>
          <w:sz w:val="20"/>
          <w:szCs w:val="20"/>
        </w:rPr>
        <w:br/>
        <w:t>    Microsoft Word</w:t>
      </w:r>
    </w:p>
    <w:p w:rsidR="0074038E" w:rsidRDefault="0074038E"/>
    <w:sectPr w:rsidR="007403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mp;quo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996809"/>
    <w:multiLevelType w:val="multilevel"/>
    <w:tmpl w:val="F188B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81B75F4"/>
    <w:multiLevelType w:val="multilevel"/>
    <w:tmpl w:val="DE3C5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2E557B9"/>
    <w:multiLevelType w:val="multilevel"/>
    <w:tmpl w:val="22A69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338"/>
    <w:rsid w:val="006F6338"/>
    <w:rsid w:val="0074038E"/>
    <w:rsid w:val="00FB77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452F19-935B-4771-B99C-6F7C6B854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0310217">
      <w:bodyDiv w:val="1"/>
      <w:marLeft w:val="0"/>
      <w:marRight w:val="0"/>
      <w:marTop w:val="0"/>
      <w:marBottom w:val="0"/>
      <w:divBdr>
        <w:top w:val="none" w:sz="0" w:space="0" w:color="auto"/>
        <w:left w:val="none" w:sz="0" w:space="0" w:color="auto"/>
        <w:bottom w:val="none" w:sz="0" w:space="0" w:color="auto"/>
        <w:right w:val="none" w:sz="0" w:space="0" w:color="auto"/>
      </w:divBdr>
      <w:divsChild>
        <w:div w:id="832255342">
          <w:marLeft w:val="0"/>
          <w:marRight w:val="0"/>
          <w:marTop w:val="0"/>
          <w:marBottom w:val="0"/>
          <w:divBdr>
            <w:top w:val="none" w:sz="0" w:space="0" w:color="auto"/>
            <w:left w:val="none" w:sz="0" w:space="0" w:color="auto"/>
            <w:bottom w:val="none" w:sz="0" w:space="0" w:color="auto"/>
            <w:right w:val="none" w:sz="0" w:space="0" w:color="auto"/>
          </w:divBdr>
        </w:div>
        <w:div w:id="348600769">
          <w:marLeft w:val="0"/>
          <w:marRight w:val="0"/>
          <w:marTop w:val="0"/>
          <w:marBottom w:val="0"/>
          <w:divBdr>
            <w:top w:val="none" w:sz="0" w:space="0" w:color="auto"/>
            <w:left w:val="none" w:sz="0" w:space="0" w:color="auto"/>
            <w:bottom w:val="none" w:sz="0" w:space="0" w:color="auto"/>
            <w:right w:val="none" w:sz="0" w:space="0" w:color="auto"/>
          </w:divBdr>
        </w:div>
        <w:div w:id="1054739946">
          <w:marLeft w:val="0"/>
          <w:marRight w:val="0"/>
          <w:marTop w:val="0"/>
          <w:marBottom w:val="0"/>
          <w:divBdr>
            <w:top w:val="none" w:sz="0" w:space="0" w:color="auto"/>
            <w:left w:val="none" w:sz="0" w:space="0" w:color="auto"/>
            <w:bottom w:val="none" w:sz="0" w:space="0" w:color="auto"/>
            <w:right w:val="none" w:sz="0" w:space="0" w:color="auto"/>
          </w:divBdr>
        </w:div>
        <w:div w:id="1157963270">
          <w:marLeft w:val="0"/>
          <w:marRight w:val="0"/>
          <w:marTop w:val="0"/>
          <w:marBottom w:val="0"/>
          <w:divBdr>
            <w:top w:val="none" w:sz="0" w:space="0" w:color="auto"/>
            <w:left w:val="none" w:sz="0" w:space="0" w:color="auto"/>
            <w:bottom w:val="none" w:sz="0" w:space="0" w:color="auto"/>
            <w:right w:val="none" w:sz="0" w:space="0" w:color="auto"/>
          </w:divBdr>
        </w:div>
        <w:div w:id="2035378483">
          <w:marLeft w:val="0"/>
          <w:marRight w:val="0"/>
          <w:marTop w:val="0"/>
          <w:marBottom w:val="0"/>
          <w:divBdr>
            <w:top w:val="none" w:sz="0" w:space="0" w:color="auto"/>
            <w:left w:val="none" w:sz="0" w:space="0" w:color="auto"/>
            <w:bottom w:val="none" w:sz="0" w:space="0" w:color="auto"/>
            <w:right w:val="none" w:sz="0" w:space="0" w:color="auto"/>
          </w:divBdr>
        </w:div>
        <w:div w:id="68701300">
          <w:marLeft w:val="0"/>
          <w:marRight w:val="0"/>
          <w:marTop w:val="0"/>
          <w:marBottom w:val="0"/>
          <w:divBdr>
            <w:top w:val="none" w:sz="0" w:space="0" w:color="auto"/>
            <w:left w:val="none" w:sz="0" w:space="0" w:color="auto"/>
            <w:bottom w:val="none" w:sz="0" w:space="0" w:color="auto"/>
            <w:right w:val="none" w:sz="0" w:space="0" w:color="auto"/>
          </w:divBdr>
        </w:div>
        <w:div w:id="507717062">
          <w:marLeft w:val="0"/>
          <w:marRight w:val="0"/>
          <w:marTop w:val="0"/>
          <w:marBottom w:val="0"/>
          <w:divBdr>
            <w:top w:val="none" w:sz="0" w:space="0" w:color="auto"/>
            <w:left w:val="none" w:sz="0" w:space="0" w:color="auto"/>
            <w:bottom w:val="none" w:sz="0" w:space="0" w:color="auto"/>
            <w:right w:val="none" w:sz="0" w:space="0" w:color="auto"/>
          </w:divBdr>
        </w:div>
        <w:div w:id="510602633">
          <w:marLeft w:val="0"/>
          <w:marRight w:val="0"/>
          <w:marTop w:val="0"/>
          <w:marBottom w:val="0"/>
          <w:divBdr>
            <w:top w:val="none" w:sz="0" w:space="0" w:color="auto"/>
            <w:left w:val="none" w:sz="0" w:space="0" w:color="auto"/>
            <w:bottom w:val="none" w:sz="0" w:space="0" w:color="auto"/>
            <w:right w:val="none" w:sz="0" w:space="0" w:color="auto"/>
          </w:divBdr>
        </w:div>
        <w:div w:id="36128188">
          <w:marLeft w:val="0"/>
          <w:marRight w:val="0"/>
          <w:marTop w:val="0"/>
          <w:marBottom w:val="0"/>
          <w:divBdr>
            <w:top w:val="none" w:sz="0" w:space="0" w:color="auto"/>
            <w:left w:val="none" w:sz="0" w:space="0" w:color="auto"/>
            <w:bottom w:val="none" w:sz="0" w:space="0" w:color="auto"/>
            <w:right w:val="none" w:sz="0" w:space="0" w:color="auto"/>
          </w:divBdr>
        </w:div>
        <w:div w:id="1024794654">
          <w:marLeft w:val="0"/>
          <w:marRight w:val="0"/>
          <w:marTop w:val="0"/>
          <w:marBottom w:val="0"/>
          <w:divBdr>
            <w:top w:val="none" w:sz="0" w:space="0" w:color="auto"/>
            <w:left w:val="none" w:sz="0" w:space="0" w:color="auto"/>
            <w:bottom w:val="none" w:sz="0" w:space="0" w:color="auto"/>
            <w:right w:val="none" w:sz="0" w:space="0" w:color="auto"/>
          </w:divBdr>
          <w:divsChild>
            <w:div w:id="1257640846">
              <w:marLeft w:val="0"/>
              <w:marRight w:val="0"/>
              <w:marTop w:val="0"/>
              <w:marBottom w:val="0"/>
              <w:divBdr>
                <w:top w:val="none" w:sz="0" w:space="0" w:color="auto"/>
                <w:left w:val="none" w:sz="0" w:space="0" w:color="auto"/>
                <w:bottom w:val="none" w:sz="0" w:space="0" w:color="auto"/>
                <w:right w:val="none" w:sz="0" w:space="0" w:color="auto"/>
              </w:divBdr>
              <w:divsChild>
                <w:div w:id="175342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s.edu/Academics/OnlineLearning/Pages/Canvas.aspx" TargetMode="External"/><Relationship Id="rId11" Type="http://schemas.openxmlformats.org/officeDocument/2006/relationships/customXml" Target="../customXml/item3.xml"/><Relationship Id="rId5" Type="http://schemas.openxmlformats.org/officeDocument/2006/relationships/hyperlink" Target="http://www.cos.edu/StudentServices/TechnologySupport/Pages/MyGiant-Student-FAQ.aspx"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F5D6F12168E7841845906D63A577CC0" ma:contentTypeVersion="2" ma:contentTypeDescription="Create a new document." ma:contentTypeScope="" ma:versionID="88f1873d8e9748d51a072c48c0e432a0">
  <xsd:schema xmlns:xsd="http://www.w3.org/2001/XMLSchema" xmlns:xs="http://www.w3.org/2001/XMLSchema" xmlns:p="http://schemas.microsoft.com/office/2006/metadata/properties" xmlns:ns1="http://schemas.microsoft.com/sharepoint/v3" xmlns:ns2="78f31a23-c5ca-4660-a45b-ce709fb48214" targetNamespace="http://schemas.microsoft.com/office/2006/metadata/properties" ma:root="true" ma:fieldsID="ea49b6f9a6dc01b5acadc5f05d59523e" ns1:_="" ns2:_="">
    <xsd:import namespace="http://schemas.microsoft.com/sharepoint/v3"/>
    <xsd:import namespace="78f31a23-c5ca-4660-a45b-ce709fb48214"/>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8f31a23-c5ca-4660-a45b-ce709fb48214"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8192E29-76DB-41AF-B3D4-F6B8A41211AD}"/>
</file>

<file path=customXml/itemProps2.xml><?xml version="1.0" encoding="utf-8"?>
<ds:datastoreItem xmlns:ds="http://schemas.openxmlformats.org/officeDocument/2006/customXml" ds:itemID="{985179B4-DD8D-49FC-90D9-F2451E3E9B95}"/>
</file>

<file path=customXml/itemProps3.xml><?xml version="1.0" encoding="utf-8"?>
<ds:datastoreItem xmlns:ds="http://schemas.openxmlformats.org/officeDocument/2006/customXml" ds:itemID="{165E3E41-C00B-4A7E-A6F5-B2EA7F8D179C}"/>
</file>

<file path=docProps/app.xml><?xml version="1.0" encoding="utf-8"?>
<Properties xmlns="http://schemas.openxmlformats.org/officeDocument/2006/extended-properties" xmlns:vt="http://schemas.openxmlformats.org/officeDocument/2006/docPropsVTypes">
  <Template>Normal</Template>
  <TotalTime>0</TotalTime>
  <Pages>2</Pages>
  <Words>326</Words>
  <Characters>1861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College of the Sequoias</Company>
  <LinksUpToDate>false</LinksUpToDate>
  <CharactersWithSpaces>2183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Martin</dc:creator>
  <cp:keywords/>
  <dc:description/>
  <cp:lastModifiedBy>Brian Martin</cp:lastModifiedBy>
  <cp:revision>2</cp:revision>
  <dcterms:created xsi:type="dcterms:W3CDTF">2019-02-20T02:28:00Z</dcterms:created>
  <dcterms:modified xsi:type="dcterms:W3CDTF">2019-02-20T02:28:00Z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0x0101003F5D6F12168E7841845906D63A577CC0</vt:lpwstr>
  </property>
</Properties>
</file>